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4"/>
        <w:gridCol w:w="4045"/>
        <w:gridCol w:w="1264"/>
        <w:gridCol w:w="1093"/>
        <w:gridCol w:w="2161"/>
      </w:tblGrid>
      <w:tr w:rsidR="00093DA7" w:rsidRPr="004278BD" w:rsidTr="002E6250">
        <w:trPr>
          <w:cantSplit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Style w:val="aa"/>
              <w:tblW w:w="963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82"/>
              <w:gridCol w:w="4252"/>
            </w:tblGrid>
            <w:tr w:rsidR="003E72CA" w:rsidTr="003E72CA">
              <w:tc>
                <w:tcPr>
                  <w:tcW w:w="5382" w:type="dxa"/>
                </w:tcPr>
                <w:p w:rsidR="003E72CA" w:rsidRDefault="003E72CA" w:rsidP="002E6250">
                  <w:pPr>
                    <w:jc w:val="center"/>
                    <w:rPr>
                      <w:rFonts w:eastAsia="Georgia"/>
                      <w:sz w:val="28"/>
                      <w:szCs w:val="28"/>
                    </w:rPr>
                  </w:pPr>
                </w:p>
              </w:tc>
              <w:tc>
                <w:tcPr>
                  <w:tcW w:w="4252" w:type="dxa"/>
                </w:tcPr>
                <w:p w:rsidR="003E72CA" w:rsidRDefault="003E72CA" w:rsidP="003E72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8</w:t>
                  </w:r>
                </w:p>
                <w:p w:rsidR="003E72CA" w:rsidRDefault="003E72CA" w:rsidP="003E72CA">
                  <w:pPr>
                    <w:rPr>
                      <w:sz w:val="28"/>
                      <w:szCs w:val="28"/>
                    </w:rPr>
                  </w:pPr>
                </w:p>
                <w:p w:rsidR="003E72CA" w:rsidRDefault="003E72CA" w:rsidP="003E72CA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УТВЕРЖДЕНА</w:t>
                  </w:r>
                </w:p>
                <w:p w:rsidR="003E72CA" w:rsidRDefault="003E72CA" w:rsidP="003E72CA">
                  <w:pPr>
                    <w:rPr>
                      <w:rFonts w:eastAsia="Georgia"/>
                      <w:sz w:val="28"/>
                      <w:szCs w:val="28"/>
                    </w:rPr>
                  </w:pPr>
                  <w:r>
                    <w:rPr>
                      <w:rFonts w:eastAsia="Georgia"/>
                      <w:sz w:val="28"/>
                      <w:szCs w:val="28"/>
                    </w:rPr>
                    <w:t>решением Думы                                               муниципального образования                                                   город-курорт Геленджик</w:t>
                  </w:r>
                </w:p>
                <w:p w:rsidR="003E72CA" w:rsidRDefault="003E72CA" w:rsidP="003E72CA">
                  <w:pPr>
                    <w:jc w:val="center"/>
                    <w:rPr>
                      <w:rFonts w:eastAsia="Georgia"/>
                      <w:sz w:val="28"/>
                      <w:szCs w:val="28"/>
                    </w:rPr>
                  </w:pPr>
                  <w:r>
                    <w:rPr>
                      <w:rFonts w:eastAsia="Georgia"/>
                      <w:sz w:val="28"/>
                      <w:szCs w:val="28"/>
                    </w:rPr>
                    <w:t>от________________№______</w:t>
                  </w:r>
                </w:p>
              </w:tc>
            </w:tr>
          </w:tbl>
          <w:p w:rsidR="002E6250" w:rsidRDefault="002E6250" w:rsidP="002E6250">
            <w:pPr>
              <w:jc w:val="center"/>
              <w:rPr>
                <w:rFonts w:eastAsia="Georgia"/>
                <w:sz w:val="28"/>
                <w:szCs w:val="28"/>
              </w:rPr>
            </w:pPr>
            <w:bookmarkStart w:id="0" w:name="_GoBack"/>
            <w:bookmarkEnd w:id="0"/>
          </w:p>
          <w:p w:rsidR="00341FA9" w:rsidRDefault="00341FA9" w:rsidP="002E6250">
            <w:pPr>
              <w:jc w:val="center"/>
              <w:rPr>
                <w:rFonts w:eastAsia="Georgia"/>
                <w:sz w:val="28"/>
                <w:szCs w:val="28"/>
              </w:rPr>
            </w:pPr>
          </w:p>
          <w:p w:rsidR="002E6250" w:rsidRDefault="00093DA7" w:rsidP="002E6250">
            <w:pPr>
              <w:jc w:val="center"/>
              <w:rPr>
                <w:rFonts w:eastAsia="Georgia"/>
                <w:sz w:val="28"/>
                <w:szCs w:val="28"/>
              </w:rPr>
            </w:pPr>
            <w:r w:rsidRPr="004278BD">
              <w:rPr>
                <w:rFonts w:eastAsia="Georgia"/>
                <w:sz w:val="28"/>
                <w:szCs w:val="28"/>
              </w:rPr>
              <w:t xml:space="preserve">ПРОГРАММА </w:t>
            </w:r>
            <w:r w:rsidRPr="004278BD">
              <w:rPr>
                <w:rFonts w:eastAsia="Georgia"/>
                <w:sz w:val="28"/>
                <w:szCs w:val="28"/>
              </w:rPr>
              <w:br/>
              <w:t xml:space="preserve">муниципальных внутренних заимствований муниципального образования </w:t>
            </w:r>
          </w:p>
          <w:p w:rsidR="00093DA7" w:rsidRPr="004278BD" w:rsidRDefault="00587CD3" w:rsidP="002E6250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 xml:space="preserve">городской округ </w:t>
            </w:r>
            <w:r w:rsidR="00093DA7" w:rsidRPr="004278BD">
              <w:rPr>
                <w:rFonts w:eastAsia="Georgia"/>
                <w:sz w:val="28"/>
                <w:szCs w:val="28"/>
              </w:rPr>
              <w:t xml:space="preserve">город-курорт Геленджик </w:t>
            </w:r>
            <w:r>
              <w:rPr>
                <w:rFonts w:eastAsia="Georgia"/>
                <w:sz w:val="28"/>
                <w:szCs w:val="28"/>
              </w:rPr>
              <w:t>Краснодарского края</w:t>
            </w:r>
          </w:p>
          <w:p w:rsidR="00093DA7" w:rsidRPr="004278BD" w:rsidRDefault="004A79C8" w:rsidP="00093DA7">
            <w:pPr>
              <w:jc w:val="center"/>
              <w:rPr>
                <w:rFonts w:eastAsia="Georgia"/>
                <w:sz w:val="28"/>
                <w:szCs w:val="28"/>
              </w:rPr>
            </w:pPr>
            <w:r>
              <w:rPr>
                <w:rFonts w:eastAsia="Georgia"/>
                <w:sz w:val="28"/>
                <w:szCs w:val="28"/>
              </w:rPr>
              <w:t>на 2026 год и плановый период 2027 и 2028</w:t>
            </w:r>
            <w:r w:rsidR="00093DA7" w:rsidRPr="004278BD">
              <w:rPr>
                <w:rFonts w:eastAsia="Georgia"/>
                <w:sz w:val="28"/>
                <w:szCs w:val="28"/>
              </w:rPr>
              <w:t xml:space="preserve"> годов</w:t>
            </w:r>
          </w:p>
        </w:tc>
      </w:tr>
      <w:tr w:rsidR="00093DA7" w:rsidRPr="004278BD" w:rsidTr="002E6250">
        <w:trPr>
          <w:cantSplit/>
        </w:trPr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2E6250">
            <w:pPr>
              <w:rPr>
                <w:rFonts w:eastAsia="Georgia"/>
                <w:sz w:val="28"/>
                <w:szCs w:val="28"/>
              </w:rPr>
            </w:pPr>
          </w:p>
        </w:tc>
        <w:tc>
          <w:tcPr>
            <w:tcW w:w="4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2E6250">
            <w:pPr>
              <w:rPr>
                <w:rFonts w:eastAsia="Georgia"/>
                <w:sz w:val="4"/>
                <w:szCs w:val="4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2E6250">
            <w:pPr>
              <w:rPr>
                <w:rFonts w:ascii="Arial CYR" w:eastAsia="Georgia" w:hAnsi="Arial CYR" w:cs="Arial CYR"/>
                <w:sz w:val="4"/>
                <w:szCs w:val="4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2E6250">
            <w:pPr>
              <w:rPr>
                <w:rFonts w:eastAsia="Georgia"/>
                <w:sz w:val="4"/>
                <w:szCs w:val="4"/>
              </w:rPr>
            </w:pPr>
            <w:r w:rsidRPr="004278BD">
              <w:rPr>
                <w:rFonts w:eastAsia="Georgia"/>
                <w:sz w:val="4"/>
                <w:szCs w:val="4"/>
              </w:rPr>
              <w:t xml:space="preserve"> 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DA7" w:rsidRPr="004278BD" w:rsidRDefault="00093DA7" w:rsidP="002E6250">
            <w:pPr>
              <w:rPr>
                <w:rFonts w:eastAsia="Georgia"/>
                <w:sz w:val="4"/>
                <w:szCs w:val="4"/>
              </w:rPr>
            </w:pPr>
          </w:p>
        </w:tc>
      </w:tr>
    </w:tbl>
    <w:p w:rsidR="00093DA7" w:rsidRPr="002E6250" w:rsidRDefault="00093DA7" w:rsidP="00093DA7">
      <w:pPr>
        <w:jc w:val="center"/>
        <w:rPr>
          <w:rFonts w:eastAsia="Georgia"/>
          <w:sz w:val="4"/>
          <w:szCs w:val="4"/>
        </w:rPr>
      </w:pP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1. Программа муниципальных внутренних заимствований</w:t>
      </w:r>
    </w:p>
    <w:p w:rsidR="00587CD3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муниципального образовани</w:t>
      </w:r>
      <w:r>
        <w:rPr>
          <w:rFonts w:eastAsia="Georgia"/>
          <w:sz w:val="28"/>
          <w:szCs w:val="28"/>
        </w:rPr>
        <w:t xml:space="preserve">я </w:t>
      </w:r>
      <w:r w:rsidR="00587CD3">
        <w:rPr>
          <w:rFonts w:eastAsia="Georgia"/>
          <w:sz w:val="28"/>
          <w:szCs w:val="28"/>
        </w:rPr>
        <w:t xml:space="preserve">городской округ </w:t>
      </w:r>
    </w:p>
    <w:p w:rsidR="00093DA7" w:rsidRDefault="004A79C8" w:rsidP="00093DA7">
      <w:pPr>
        <w:jc w:val="center"/>
        <w:rPr>
          <w:rFonts w:eastAsia="Georgia"/>
          <w:sz w:val="28"/>
          <w:szCs w:val="28"/>
        </w:rPr>
      </w:pPr>
      <w:r>
        <w:rPr>
          <w:rFonts w:eastAsia="Georgia"/>
          <w:sz w:val="28"/>
          <w:szCs w:val="28"/>
        </w:rPr>
        <w:t xml:space="preserve">город-курорт Геленджик </w:t>
      </w:r>
      <w:r w:rsidR="00587CD3">
        <w:rPr>
          <w:rFonts w:eastAsia="Georgia"/>
          <w:sz w:val="28"/>
          <w:szCs w:val="28"/>
        </w:rPr>
        <w:t xml:space="preserve">Краснодарского края </w:t>
      </w:r>
      <w:r>
        <w:rPr>
          <w:rFonts w:eastAsia="Georgia"/>
          <w:sz w:val="28"/>
          <w:szCs w:val="28"/>
        </w:rPr>
        <w:t>на 2026</w:t>
      </w:r>
      <w:r w:rsidR="00093DA7" w:rsidRPr="004278BD">
        <w:rPr>
          <w:rFonts w:eastAsia="Georgia"/>
          <w:sz w:val="28"/>
          <w:szCs w:val="28"/>
        </w:rPr>
        <w:t xml:space="preserve"> год</w:t>
      </w:r>
    </w:p>
    <w:p w:rsidR="00093DA7" w:rsidRPr="004278BD" w:rsidRDefault="00093DA7" w:rsidP="00093DA7">
      <w:pPr>
        <w:jc w:val="center"/>
        <w:rPr>
          <w:rFonts w:eastAsia="Georgia"/>
          <w:sz w:val="28"/>
          <w:szCs w:val="28"/>
        </w:rPr>
      </w:pPr>
    </w:p>
    <w:p w:rsidR="00093DA7" w:rsidRPr="004278BD" w:rsidRDefault="00093DA7" w:rsidP="00093DA7">
      <w:pPr>
        <w:ind w:firstLine="1176"/>
        <w:rPr>
          <w:rFonts w:eastAsia="Georgia"/>
          <w:sz w:val="2"/>
          <w:szCs w:val="2"/>
        </w:rPr>
      </w:pPr>
    </w:p>
    <w:p w:rsidR="00093DA7" w:rsidRPr="003915E9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3915E9">
        <w:rPr>
          <w:rFonts w:eastAsia="Georgia"/>
          <w:szCs w:val="24"/>
        </w:rPr>
        <w:t>(тыс.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1701"/>
      </w:tblGrid>
      <w:tr w:rsidR="00093DA7" w:rsidRPr="002E6250" w:rsidTr="002E6250">
        <w:trPr>
          <w:trHeight w:val="70"/>
          <w:tblHeader/>
        </w:trPr>
        <w:tc>
          <w:tcPr>
            <w:tcW w:w="568" w:type="dxa"/>
            <w:hideMark/>
          </w:tcPr>
          <w:p w:rsidR="00093DA7" w:rsidRPr="002E6250" w:rsidRDefault="00093DA7" w:rsidP="002E6250">
            <w:pPr>
              <w:ind w:left="-108" w:right="-108"/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 xml:space="preserve">№ </w:t>
            </w:r>
            <w:proofErr w:type="gramStart"/>
            <w:r w:rsidRPr="002E6250">
              <w:rPr>
                <w:rFonts w:eastAsia="Georgia"/>
                <w:szCs w:val="24"/>
              </w:rPr>
              <w:t>п</w:t>
            </w:r>
            <w:proofErr w:type="gramEnd"/>
            <w:r w:rsidRPr="002E6250">
              <w:rPr>
                <w:rFonts w:eastAsia="Georgia"/>
                <w:szCs w:val="24"/>
              </w:rPr>
              <w:t>/п</w:t>
            </w:r>
          </w:p>
        </w:tc>
        <w:tc>
          <w:tcPr>
            <w:tcW w:w="7512" w:type="dxa"/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Вид заимствований</w:t>
            </w:r>
          </w:p>
        </w:tc>
        <w:tc>
          <w:tcPr>
            <w:tcW w:w="1701" w:type="dxa"/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Объем</w:t>
            </w:r>
          </w:p>
        </w:tc>
      </w:tr>
    </w:tbl>
    <w:p w:rsidR="00093DA7" w:rsidRPr="002E6250" w:rsidRDefault="00093DA7" w:rsidP="00093DA7">
      <w:pPr>
        <w:spacing w:line="24" w:lineRule="auto"/>
        <w:jc w:val="right"/>
        <w:rPr>
          <w:rFonts w:eastAsia="Georgia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7512"/>
        <w:gridCol w:w="1701"/>
      </w:tblGrid>
      <w:tr w:rsidR="00093DA7" w:rsidRPr="002E6250" w:rsidTr="002E6250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1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3</w:t>
            </w:r>
          </w:p>
        </w:tc>
      </w:tr>
      <w:tr w:rsidR="00093DA7" w:rsidRPr="002E625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1.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Бюджетные кредиты, привлеченные в бюджет муниципального обр</w:t>
            </w:r>
            <w:r w:rsidRPr="002E6250">
              <w:rPr>
                <w:rFonts w:eastAsia="Georgia"/>
                <w:szCs w:val="24"/>
              </w:rPr>
              <w:t>а</w:t>
            </w:r>
            <w:r w:rsidRPr="002E6250">
              <w:rPr>
                <w:rFonts w:eastAsia="Georgia"/>
                <w:szCs w:val="24"/>
              </w:rPr>
              <w:t xml:space="preserve">зования </w:t>
            </w:r>
            <w:r w:rsidR="00587CD3" w:rsidRPr="002E6250">
              <w:rPr>
                <w:rFonts w:eastAsia="Georgia"/>
                <w:szCs w:val="24"/>
              </w:rPr>
              <w:t xml:space="preserve">городской округ </w:t>
            </w:r>
            <w:r w:rsidRPr="002E6250">
              <w:rPr>
                <w:rFonts w:eastAsia="Georgia"/>
                <w:szCs w:val="24"/>
              </w:rPr>
              <w:t>город-курорт Геленджик</w:t>
            </w:r>
            <w:r w:rsidR="00587CD3" w:rsidRPr="002E6250">
              <w:rPr>
                <w:rFonts w:eastAsia="Georgia"/>
                <w:szCs w:val="24"/>
              </w:rPr>
              <w:t xml:space="preserve"> Краснодарского края</w:t>
            </w:r>
            <w:r w:rsidRPr="002E6250">
              <w:rPr>
                <w:rFonts w:eastAsia="Georgia"/>
                <w:szCs w:val="24"/>
              </w:rPr>
              <w:t xml:space="preserve"> 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093DA7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0,0</w:t>
            </w:r>
          </w:p>
        </w:tc>
      </w:tr>
      <w:tr w:rsidR="00093DA7" w:rsidRPr="002E625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в том числе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093DA7">
            <w:pPr>
              <w:jc w:val="center"/>
              <w:rPr>
                <w:rFonts w:eastAsia="Georgia"/>
                <w:szCs w:val="24"/>
              </w:rPr>
            </w:pPr>
          </w:p>
        </w:tc>
      </w:tr>
      <w:tr w:rsidR="00093DA7" w:rsidRPr="002E625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 xml:space="preserve">привлечение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093DA7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0,0</w:t>
            </w:r>
          </w:p>
        </w:tc>
      </w:tr>
      <w:tr w:rsidR="00093DA7" w:rsidRPr="002E625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погашение основной суммы долга,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093DA7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0,0</w:t>
            </w:r>
          </w:p>
        </w:tc>
      </w:tr>
      <w:tr w:rsidR="00093DA7" w:rsidRPr="002E6250" w:rsidTr="00093DA7">
        <w:trPr>
          <w:trHeight w:val="7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из них:</w:t>
            </w:r>
          </w:p>
          <w:p w:rsidR="00093DA7" w:rsidRPr="002E6250" w:rsidRDefault="00093DA7" w:rsidP="00093DA7">
            <w:pPr>
              <w:jc w:val="both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погашение бюджетного кредита на частичное покрытие дефицитов бюджетов муниципальных образований при наличии временных ка</w:t>
            </w:r>
            <w:r w:rsidRPr="002E6250">
              <w:rPr>
                <w:rFonts w:eastAsia="Georgia"/>
                <w:szCs w:val="24"/>
              </w:rPr>
              <w:t>с</w:t>
            </w:r>
            <w:r w:rsidRPr="002E6250">
              <w:rPr>
                <w:rFonts w:eastAsia="Georgia"/>
                <w:szCs w:val="24"/>
              </w:rPr>
              <w:t>совых разрывов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093DA7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0,0</w:t>
            </w:r>
          </w:p>
        </w:tc>
      </w:tr>
    </w:tbl>
    <w:p w:rsidR="00093DA7" w:rsidRPr="009308B7" w:rsidRDefault="00093DA7" w:rsidP="00093DA7">
      <w:pPr>
        <w:ind w:left="1276" w:firstLine="601"/>
        <w:jc w:val="center"/>
        <w:rPr>
          <w:rFonts w:eastAsia="Georgia"/>
          <w:sz w:val="2"/>
          <w:szCs w:val="2"/>
        </w:rPr>
      </w:pPr>
    </w:p>
    <w:p w:rsidR="00093DA7" w:rsidRPr="00BC5541" w:rsidRDefault="00093DA7" w:rsidP="00093DA7">
      <w:pPr>
        <w:ind w:left="1276" w:hanging="1276"/>
        <w:jc w:val="center"/>
        <w:rPr>
          <w:rFonts w:eastAsia="Georgia"/>
          <w:sz w:val="2"/>
          <w:szCs w:val="2"/>
        </w:rPr>
      </w:pPr>
    </w:p>
    <w:p w:rsidR="00093DA7" w:rsidRPr="002E6250" w:rsidRDefault="00093DA7" w:rsidP="00093DA7">
      <w:pPr>
        <w:rPr>
          <w:rFonts w:eastAsia="Georgia"/>
          <w:sz w:val="10"/>
          <w:szCs w:val="10"/>
        </w:rPr>
      </w:pPr>
    </w:p>
    <w:p w:rsidR="00093DA7" w:rsidRPr="004278BD" w:rsidRDefault="00093DA7" w:rsidP="00093DA7">
      <w:pPr>
        <w:ind w:left="1276" w:hanging="1276"/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Раздел 2. Программа муниципальных внутренних заимствований</w:t>
      </w:r>
    </w:p>
    <w:p w:rsidR="00587CD3" w:rsidRDefault="00093DA7" w:rsidP="00093DA7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 xml:space="preserve">муниципального образования </w:t>
      </w:r>
      <w:r w:rsidR="00587CD3">
        <w:rPr>
          <w:rFonts w:eastAsia="Georgia"/>
          <w:sz w:val="28"/>
          <w:szCs w:val="28"/>
        </w:rPr>
        <w:t xml:space="preserve">городской округ </w:t>
      </w:r>
    </w:p>
    <w:p w:rsidR="00093DA7" w:rsidRPr="004278BD" w:rsidRDefault="00093DA7" w:rsidP="00587CD3">
      <w:pPr>
        <w:jc w:val="center"/>
        <w:rPr>
          <w:rFonts w:eastAsia="Georgia"/>
          <w:sz w:val="28"/>
          <w:szCs w:val="28"/>
        </w:rPr>
      </w:pPr>
      <w:r w:rsidRPr="004278BD">
        <w:rPr>
          <w:rFonts w:eastAsia="Georgia"/>
          <w:sz w:val="28"/>
          <w:szCs w:val="28"/>
        </w:rPr>
        <w:t>город-курорт Геленджик</w:t>
      </w:r>
      <w:r w:rsidR="00587CD3">
        <w:rPr>
          <w:rFonts w:eastAsia="Georgia"/>
          <w:sz w:val="28"/>
          <w:szCs w:val="28"/>
        </w:rPr>
        <w:t xml:space="preserve"> Краснодарского края </w:t>
      </w:r>
      <w:r w:rsidR="004A79C8">
        <w:rPr>
          <w:rFonts w:eastAsia="Georgia"/>
          <w:sz w:val="28"/>
          <w:szCs w:val="28"/>
        </w:rPr>
        <w:t>на 2027 и 2028</w:t>
      </w:r>
      <w:r w:rsidRPr="004278BD">
        <w:rPr>
          <w:rFonts w:eastAsia="Georgia"/>
          <w:sz w:val="28"/>
          <w:szCs w:val="28"/>
        </w:rPr>
        <w:t xml:space="preserve"> годы</w:t>
      </w:r>
    </w:p>
    <w:p w:rsidR="00093DA7" w:rsidRPr="004278BD" w:rsidRDefault="00093DA7" w:rsidP="00093DA7">
      <w:pPr>
        <w:jc w:val="center"/>
        <w:rPr>
          <w:rFonts w:eastAsia="Georgia"/>
          <w:b/>
          <w:sz w:val="6"/>
          <w:szCs w:val="6"/>
        </w:rPr>
      </w:pPr>
    </w:p>
    <w:p w:rsidR="00093DA7" w:rsidRPr="00AE4C12" w:rsidRDefault="00093DA7" w:rsidP="00093DA7">
      <w:pPr>
        <w:spacing w:line="240" w:lineRule="atLeast"/>
        <w:jc w:val="right"/>
        <w:rPr>
          <w:rFonts w:eastAsia="Georgia"/>
          <w:szCs w:val="24"/>
        </w:rPr>
      </w:pPr>
      <w:r w:rsidRPr="00AE4C12">
        <w:rPr>
          <w:rFonts w:eastAsia="Georgia"/>
          <w:szCs w:val="24"/>
        </w:rPr>
        <w:t>(тыс.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6080"/>
        <w:gridCol w:w="1558"/>
        <w:gridCol w:w="1417"/>
      </w:tblGrid>
      <w:tr w:rsidR="00093DA7" w:rsidRPr="002E6250" w:rsidTr="002E6250">
        <w:trPr>
          <w:trHeight w:val="70"/>
        </w:trPr>
        <w:tc>
          <w:tcPr>
            <w:tcW w:w="725" w:type="dxa"/>
            <w:vMerge w:val="restart"/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rFonts w:eastAsia="Georgia"/>
                <w:bCs/>
                <w:szCs w:val="24"/>
              </w:rPr>
            </w:pPr>
            <w:r w:rsidRPr="002E6250">
              <w:rPr>
                <w:rFonts w:eastAsia="Georgia"/>
                <w:bCs/>
                <w:szCs w:val="24"/>
              </w:rPr>
              <w:t xml:space="preserve">№ </w:t>
            </w:r>
            <w:proofErr w:type="gramStart"/>
            <w:r w:rsidRPr="002E6250">
              <w:rPr>
                <w:rFonts w:eastAsia="Georgia"/>
                <w:bCs/>
                <w:szCs w:val="24"/>
              </w:rPr>
              <w:t>п</w:t>
            </w:r>
            <w:proofErr w:type="gramEnd"/>
            <w:r w:rsidRPr="002E6250">
              <w:rPr>
                <w:rFonts w:eastAsia="Georgia"/>
                <w:bCs/>
                <w:szCs w:val="24"/>
              </w:rPr>
              <w:t>/п</w:t>
            </w:r>
          </w:p>
        </w:tc>
        <w:tc>
          <w:tcPr>
            <w:tcW w:w="6080" w:type="dxa"/>
            <w:vMerge w:val="restart"/>
            <w:noWrap/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rFonts w:eastAsia="Georgia"/>
                <w:bCs/>
                <w:szCs w:val="24"/>
              </w:rPr>
            </w:pPr>
            <w:r w:rsidRPr="002E6250">
              <w:rPr>
                <w:rFonts w:eastAsia="Georgia"/>
                <w:bCs/>
                <w:szCs w:val="24"/>
              </w:rPr>
              <w:t>Вид заимствований</w:t>
            </w:r>
          </w:p>
        </w:tc>
        <w:tc>
          <w:tcPr>
            <w:tcW w:w="2975" w:type="dxa"/>
            <w:gridSpan w:val="2"/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rFonts w:eastAsia="Georgia"/>
                <w:bCs/>
                <w:szCs w:val="24"/>
              </w:rPr>
            </w:pPr>
            <w:r w:rsidRPr="002E6250">
              <w:rPr>
                <w:rFonts w:eastAsia="Georgia"/>
                <w:bCs/>
                <w:szCs w:val="24"/>
              </w:rPr>
              <w:t>Объем</w:t>
            </w:r>
          </w:p>
        </w:tc>
      </w:tr>
      <w:tr w:rsidR="00093DA7" w:rsidRPr="002E6250" w:rsidTr="002E6250">
        <w:trPr>
          <w:trHeight w:val="439"/>
        </w:trPr>
        <w:tc>
          <w:tcPr>
            <w:tcW w:w="0" w:type="auto"/>
            <w:vMerge/>
            <w:vAlign w:val="center"/>
            <w:hideMark/>
          </w:tcPr>
          <w:p w:rsidR="00093DA7" w:rsidRPr="002E6250" w:rsidRDefault="00093DA7" w:rsidP="002E6250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6080" w:type="dxa"/>
            <w:vMerge/>
            <w:vAlign w:val="center"/>
            <w:hideMark/>
          </w:tcPr>
          <w:p w:rsidR="00093DA7" w:rsidRPr="002E6250" w:rsidRDefault="00093DA7" w:rsidP="002E6250">
            <w:pPr>
              <w:rPr>
                <w:rFonts w:eastAsia="Georgia"/>
                <w:bCs/>
                <w:szCs w:val="24"/>
              </w:rPr>
            </w:pPr>
          </w:p>
        </w:tc>
        <w:tc>
          <w:tcPr>
            <w:tcW w:w="1558" w:type="dxa"/>
            <w:vAlign w:val="center"/>
            <w:hideMark/>
          </w:tcPr>
          <w:p w:rsidR="00093DA7" w:rsidRPr="002E6250" w:rsidRDefault="004A79C8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2E6250">
              <w:rPr>
                <w:rFonts w:eastAsia="Georgia"/>
                <w:bCs/>
                <w:szCs w:val="24"/>
              </w:rPr>
              <w:t>2027</w:t>
            </w:r>
            <w:r w:rsidR="00093DA7" w:rsidRPr="002E6250">
              <w:rPr>
                <w:rFonts w:eastAsia="Georgia"/>
                <w:bCs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  <w:hideMark/>
          </w:tcPr>
          <w:p w:rsidR="00093DA7" w:rsidRPr="002E6250" w:rsidRDefault="004A79C8" w:rsidP="00093DA7">
            <w:pPr>
              <w:jc w:val="center"/>
              <w:rPr>
                <w:rFonts w:eastAsia="Georgia"/>
                <w:bCs/>
                <w:szCs w:val="24"/>
              </w:rPr>
            </w:pPr>
            <w:r w:rsidRPr="002E6250">
              <w:rPr>
                <w:rFonts w:eastAsia="Georgia"/>
                <w:bCs/>
                <w:szCs w:val="24"/>
              </w:rPr>
              <w:t>2028</w:t>
            </w:r>
            <w:r w:rsidR="00093DA7" w:rsidRPr="002E6250">
              <w:rPr>
                <w:rFonts w:eastAsia="Georgia"/>
                <w:bCs/>
                <w:szCs w:val="24"/>
              </w:rPr>
              <w:t xml:space="preserve"> год</w:t>
            </w:r>
          </w:p>
        </w:tc>
      </w:tr>
    </w:tbl>
    <w:p w:rsidR="00093DA7" w:rsidRPr="002E6250" w:rsidRDefault="00093DA7" w:rsidP="00093DA7">
      <w:pPr>
        <w:rPr>
          <w:rFonts w:eastAsia="Georgia"/>
          <w:sz w:val="2"/>
          <w:szCs w:val="2"/>
        </w:rPr>
      </w:pPr>
    </w:p>
    <w:tbl>
      <w:tblPr>
        <w:tblW w:w="9780" w:type="dxa"/>
        <w:tblInd w:w="-34" w:type="dxa"/>
        <w:tblLook w:val="04A0" w:firstRow="1" w:lastRow="0" w:firstColumn="1" w:lastColumn="0" w:noHBand="0" w:noVBand="1"/>
      </w:tblPr>
      <w:tblGrid>
        <w:gridCol w:w="725"/>
        <w:gridCol w:w="4504"/>
        <w:gridCol w:w="1576"/>
        <w:gridCol w:w="112"/>
        <w:gridCol w:w="1446"/>
        <w:gridCol w:w="1417"/>
      </w:tblGrid>
      <w:tr w:rsidR="00093DA7" w:rsidRPr="002E6250" w:rsidTr="002E6250">
        <w:trPr>
          <w:trHeight w:val="80"/>
          <w:tblHeader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1</w:t>
            </w:r>
          </w:p>
        </w:tc>
        <w:tc>
          <w:tcPr>
            <w:tcW w:w="6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93DA7" w:rsidRPr="002E6250" w:rsidRDefault="00093DA7" w:rsidP="002E6250">
            <w:pPr>
              <w:ind w:left="263"/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2E6250">
            <w:pPr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3DA7" w:rsidRPr="002E6250" w:rsidRDefault="00093DA7" w:rsidP="002E6250">
            <w:pPr>
              <w:tabs>
                <w:tab w:val="left" w:pos="1627"/>
              </w:tabs>
              <w:jc w:val="center"/>
              <w:rPr>
                <w:rFonts w:eastAsia="Georgia"/>
                <w:szCs w:val="24"/>
              </w:rPr>
            </w:pPr>
            <w:r w:rsidRPr="002E6250">
              <w:rPr>
                <w:rFonts w:eastAsia="Georgia"/>
                <w:szCs w:val="24"/>
              </w:rPr>
              <w:t>4</w:t>
            </w:r>
          </w:p>
        </w:tc>
      </w:tr>
      <w:tr w:rsidR="00093DA7" w:rsidRPr="002E6250" w:rsidTr="002E6250">
        <w:trPr>
          <w:trHeight w:val="110"/>
        </w:trPr>
        <w:tc>
          <w:tcPr>
            <w:tcW w:w="725" w:type="dxa"/>
            <w:tcBorders>
              <w:top w:val="single" w:sz="4" w:space="0" w:color="auto"/>
            </w:tcBorders>
          </w:tcPr>
          <w:p w:rsidR="00093DA7" w:rsidRPr="002E6250" w:rsidRDefault="00093DA7" w:rsidP="002E6250">
            <w:pPr>
              <w:jc w:val="center"/>
              <w:rPr>
                <w:szCs w:val="24"/>
              </w:rPr>
            </w:pPr>
          </w:p>
        </w:tc>
        <w:tc>
          <w:tcPr>
            <w:tcW w:w="6080" w:type="dxa"/>
            <w:gridSpan w:val="2"/>
            <w:tcBorders>
              <w:top w:val="single" w:sz="4" w:space="0" w:color="auto"/>
            </w:tcBorders>
            <w:vAlign w:val="center"/>
            <w:hideMark/>
          </w:tcPr>
          <w:p w:rsidR="00093DA7" w:rsidRPr="002E6250" w:rsidRDefault="00093DA7" w:rsidP="002E6250">
            <w:pPr>
              <w:jc w:val="center"/>
              <w:rPr>
                <w:szCs w:val="24"/>
                <w:lang w:val="en-US"/>
              </w:rPr>
            </w:pPr>
            <w:r w:rsidRPr="002E6250">
              <w:rPr>
                <w:szCs w:val="24"/>
                <w:lang w:val="en-US"/>
              </w:rPr>
              <w:t>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</w:tcBorders>
            <w:noWrap/>
            <w:vAlign w:val="bottom"/>
            <w:hideMark/>
          </w:tcPr>
          <w:p w:rsidR="00093DA7" w:rsidRPr="002E6250" w:rsidRDefault="00093DA7" w:rsidP="002E6250">
            <w:pPr>
              <w:jc w:val="center"/>
              <w:rPr>
                <w:szCs w:val="24"/>
              </w:rPr>
            </w:pPr>
            <w:r w:rsidRPr="002E6250">
              <w:rPr>
                <w:szCs w:val="24"/>
                <w:lang w:val="en-US"/>
              </w:rPr>
              <w:t>0</w:t>
            </w:r>
            <w:r w:rsidRPr="002E6250">
              <w:rPr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  <w:hideMark/>
          </w:tcPr>
          <w:p w:rsidR="00093DA7" w:rsidRPr="002E6250" w:rsidRDefault="00093DA7" w:rsidP="002E6250">
            <w:pPr>
              <w:jc w:val="center"/>
              <w:rPr>
                <w:szCs w:val="24"/>
              </w:rPr>
            </w:pPr>
            <w:r w:rsidRPr="002E6250">
              <w:rPr>
                <w:szCs w:val="24"/>
              </w:rPr>
              <w:t>0,0</w:t>
            </w:r>
          </w:p>
        </w:tc>
      </w:tr>
      <w:tr w:rsidR="00F76DF3" w:rsidRPr="004278BD" w:rsidTr="002E6250">
        <w:trPr>
          <w:cantSplit/>
        </w:trPr>
        <w:tc>
          <w:tcPr>
            <w:tcW w:w="5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DF3" w:rsidRDefault="00587CD3" w:rsidP="002E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F76DF3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DF3" w:rsidRDefault="00F76DF3" w:rsidP="002E6250">
            <w:pPr>
              <w:rPr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DF3" w:rsidRDefault="00F76DF3" w:rsidP="002E625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DF3" w:rsidRPr="004278BD" w:rsidTr="002E6250">
        <w:trPr>
          <w:cantSplit/>
        </w:trPr>
        <w:tc>
          <w:tcPr>
            <w:tcW w:w="5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76DF3" w:rsidRDefault="00F76DF3" w:rsidP="002E62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3" w:rsidRDefault="00F76DF3" w:rsidP="002E625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6DF3" w:rsidRDefault="00587CD3" w:rsidP="002E625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093DA7" w:rsidRDefault="00093DA7"/>
    <w:sectPr w:rsidR="00093DA7" w:rsidSect="00E4754C">
      <w:headerReference w:type="default" r:id="rId8"/>
      <w:pgSz w:w="11906" w:h="16838"/>
      <w:pgMar w:top="1134" w:right="567" w:bottom="1135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250" w:rsidRDefault="002E6250" w:rsidP="00E12559">
      <w:r>
        <w:separator/>
      </w:r>
    </w:p>
  </w:endnote>
  <w:endnote w:type="continuationSeparator" w:id="0">
    <w:p w:rsidR="002E6250" w:rsidRDefault="002E6250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250" w:rsidRDefault="002E6250" w:rsidP="00E12559">
      <w:r>
        <w:separator/>
      </w:r>
    </w:p>
  </w:footnote>
  <w:footnote w:type="continuationSeparator" w:id="0">
    <w:p w:rsidR="002E6250" w:rsidRDefault="002E6250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2E6250" w:rsidRDefault="002E625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250" w:rsidRDefault="002E62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59CD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3DA7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55794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02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6250"/>
    <w:rsid w:val="002E7E42"/>
    <w:rsid w:val="002F061B"/>
    <w:rsid w:val="002F0683"/>
    <w:rsid w:val="002F0CF7"/>
    <w:rsid w:val="002F5AB0"/>
    <w:rsid w:val="002F5C5F"/>
    <w:rsid w:val="002F6630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1FA9"/>
    <w:rsid w:val="00342DF9"/>
    <w:rsid w:val="00345A2E"/>
    <w:rsid w:val="00346DDD"/>
    <w:rsid w:val="003470A9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B7D95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2CA"/>
    <w:rsid w:val="003E7B63"/>
    <w:rsid w:val="003F3219"/>
    <w:rsid w:val="003F66F1"/>
    <w:rsid w:val="003F6D8F"/>
    <w:rsid w:val="004007E9"/>
    <w:rsid w:val="0040520C"/>
    <w:rsid w:val="004109AF"/>
    <w:rsid w:val="00410C96"/>
    <w:rsid w:val="004120CC"/>
    <w:rsid w:val="00413971"/>
    <w:rsid w:val="0041724B"/>
    <w:rsid w:val="004216ED"/>
    <w:rsid w:val="00425A37"/>
    <w:rsid w:val="00425F2F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A79C8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35F0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CD3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42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13658"/>
    <w:rsid w:val="00817E72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9ED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1800"/>
    <w:rsid w:val="00D72057"/>
    <w:rsid w:val="00D72EBC"/>
    <w:rsid w:val="00D73680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4754C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2C60"/>
    <w:rsid w:val="00F234C9"/>
    <w:rsid w:val="00F261FE"/>
    <w:rsid w:val="00F27252"/>
    <w:rsid w:val="00F311DC"/>
    <w:rsid w:val="00F33D76"/>
    <w:rsid w:val="00F42CA6"/>
    <w:rsid w:val="00F476B0"/>
    <w:rsid w:val="00F47A44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76DF3"/>
    <w:rsid w:val="00F82C17"/>
    <w:rsid w:val="00F82D13"/>
    <w:rsid w:val="00F83606"/>
    <w:rsid w:val="00F84868"/>
    <w:rsid w:val="00F84DB5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  <w:rsid w:val="00FF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  <w:style w:type="table" w:styleId="aa">
    <w:name w:val="Table Grid"/>
    <w:basedOn w:val="a1"/>
    <w:uiPriority w:val="59"/>
    <w:rsid w:val="003E7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470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470A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093DA7"/>
    <w:rPr>
      <w:rFonts w:ascii="Calibri" w:eastAsia="Times New Roman" w:hAnsi="Calibri"/>
      <w:sz w:val="22"/>
      <w:szCs w:val="22"/>
      <w:lang w:eastAsia="ru-RU"/>
    </w:rPr>
  </w:style>
  <w:style w:type="table" w:styleId="aa">
    <w:name w:val="Table Grid"/>
    <w:basedOn w:val="a1"/>
    <w:uiPriority w:val="59"/>
    <w:rsid w:val="003E72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4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DB07E-C234-4176-972F-4612E7CC2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2025-10-30T08:13:00Z</cp:lastPrinted>
  <dcterms:created xsi:type="dcterms:W3CDTF">2025-12-12T08:37:00Z</dcterms:created>
  <dcterms:modified xsi:type="dcterms:W3CDTF">2025-12-12T08:37:00Z</dcterms:modified>
</cp:coreProperties>
</file>